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6C6" w:rsidRPr="004506C6" w:rsidRDefault="004506C6" w:rsidP="004506C6">
      <w:pPr>
        <w:rPr>
          <w:rFonts w:cstheme="minorHAnsi"/>
          <w:b/>
        </w:rPr>
      </w:pPr>
      <w:r w:rsidRPr="004506C6">
        <w:rPr>
          <w:rFonts w:cstheme="minorHAnsi"/>
          <w:b/>
        </w:rPr>
        <w:t>Annexe 1 – Cadrage méthodologique</w:t>
      </w:r>
    </w:p>
    <w:p w:rsidR="004506C6" w:rsidRPr="005712A0" w:rsidRDefault="004506C6" w:rsidP="004506C6">
      <w:pPr>
        <w:jc w:val="both"/>
        <w:rPr>
          <w:sz w:val="20"/>
          <w:szCs w:val="20"/>
        </w:rPr>
      </w:pPr>
      <w:r w:rsidRPr="005712A0">
        <w:rPr>
          <w:sz w:val="20"/>
          <w:szCs w:val="20"/>
        </w:rPr>
        <w:t>Cette annexe a pour objectif d’orienter les soumissionnaires dans la formulation de leur offre méthodologique. Elle précise les approches d’évaluation attendues, les cadres de référence mobilisables, ainsi que les questionnemen</w:t>
      </w:r>
      <w:bookmarkStart w:id="0" w:name="_GoBack"/>
      <w:bookmarkEnd w:id="0"/>
      <w:r w:rsidRPr="005712A0">
        <w:rPr>
          <w:sz w:val="20"/>
          <w:szCs w:val="20"/>
        </w:rPr>
        <w:t>ts clés liés à la mise en œuvre des projets RHS.</w:t>
      </w:r>
    </w:p>
    <w:p w:rsidR="004506C6" w:rsidRPr="005712A0" w:rsidRDefault="004506C6" w:rsidP="004506C6">
      <w:pPr>
        <w:pStyle w:val="NormalWeb"/>
        <w:jc w:val="both"/>
        <w:rPr>
          <w:rFonts w:asciiTheme="minorHAnsi" w:eastAsiaTheme="minorHAnsi" w:hAnsiTheme="minorHAnsi" w:cstheme="minorBidi"/>
          <w:sz w:val="20"/>
          <w:szCs w:val="20"/>
          <w:lang w:eastAsia="en-US"/>
        </w:rPr>
      </w:pPr>
      <w:r w:rsidRPr="005712A0">
        <w:rPr>
          <w:rFonts w:asciiTheme="minorHAnsi" w:eastAsiaTheme="minorHAnsi" w:hAnsiTheme="minorHAnsi" w:cstheme="minorBidi"/>
          <w:sz w:val="20"/>
          <w:szCs w:val="20"/>
          <w:lang w:eastAsia="en-US"/>
        </w:rPr>
        <w:t>L’évaluation attendue relève d’une approche hybride de type 3, selon la typologie du National Cancer Institute (NCI) : il s’agit d’analyser simultanément les effets des projets (contribution au changement) et les dynamiques de mise en œuvre (processus, appropriation, durabilité). Cette approche est adaptée aux interventions complexes en contexte multisectoriel, comme le renforcement des ressources humaines en santé.</w:t>
      </w:r>
      <w:r>
        <w:rPr>
          <w:rStyle w:val="Appelnotedebasdep"/>
          <w:rFonts w:asciiTheme="minorHAnsi" w:eastAsiaTheme="minorHAnsi" w:hAnsiTheme="minorHAnsi" w:cstheme="minorBidi"/>
          <w:sz w:val="20"/>
          <w:szCs w:val="20"/>
          <w:lang w:eastAsia="en-US"/>
        </w:rPr>
        <w:footnoteReference w:id="1"/>
      </w:r>
    </w:p>
    <w:p w:rsidR="004506C6" w:rsidRPr="005712A0" w:rsidRDefault="004506C6" w:rsidP="004506C6">
      <w:pPr>
        <w:pStyle w:val="NormalWeb"/>
        <w:rPr>
          <w:rFonts w:asciiTheme="minorHAnsi" w:eastAsiaTheme="minorHAnsi" w:hAnsiTheme="minorHAnsi" w:cstheme="minorBidi"/>
          <w:sz w:val="20"/>
          <w:szCs w:val="20"/>
          <w:lang w:eastAsia="en-US"/>
        </w:rPr>
      </w:pPr>
      <w:r w:rsidRPr="005712A0">
        <w:rPr>
          <w:rFonts w:asciiTheme="minorHAnsi" w:eastAsiaTheme="minorHAnsi" w:hAnsiTheme="minorHAnsi" w:cstheme="minorBidi"/>
          <w:sz w:val="20"/>
          <w:szCs w:val="20"/>
          <w:lang w:eastAsia="en-US"/>
        </w:rPr>
        <w:t>Plusieurs cadres issus de la recherche sur la mise en œuvre (</w:t>
      </w:r>
      <w:proofErr w:type="spellStart"/>
      <w:r w:rsidRPr="005712A0">
        <w:rPr>
          <w:rFonts w:asciiTheme="minorHAnsi" w:eastAsiaTheme="minorHAnsi" w:hAnsiTheme="minorHAnsi" w:cstheme="minorBidi"/>
          <w:sz w:val="20"/>
          <w:szCs w:val="20"/>
          <w:lang w:eastAsia="en-US"/>
        </w:rPr>
        <w:t>Implementation</w:t>
      </w:r>
      <w:proofErr w:type="spellEnd"/>
      <w:r w:rsidRPr="005712A0">
        <w:rPr>
          <w:rFonts w:asciiTheme="minorHAnsi" w:eastAsiaTheme="minorHAnsi" w:hAnsiTheme="minorHAnsi" w:cstheme="minorBidi"/>
          <w:sz w:val="20"/>
          <w:szCs w:val="20"/>
          <w:lang w:eastAsia="en-US"/>
        </w:rPr>
        <w:t xml:space="preserve"> Science) sont mobilisables. Le </w:t>
      </w:r>
      <w:r>
        <w:rPr>
          <w:rFonts w:asciiTheme="minorHAnsi" w:eastAsiaTheme="minorHAnsi" w:hAnsiTheme="minorHAnsi" w:cstheme="minorBidi"/>
          <w:sz w:val="20"/>
          <w:szCs w:val="20"/>
          <w:lang w:eastAsia="en-US"/>
        </w:rPr>
        <w:t>cadre principal recommandé est le</w:t>
      </w:r>
      <w:r w:rsidRPr="005712A0">
        <w:rPr>
          <w:rFonts w:asciiTheme="minorHAnsi" w:eastAsiaTheme="minorHAnsi" w:hAnsiTheme="minorHAnsi" w:cstheme="minorBidi"/>
          <w:sz w:val="20"/>
          <w:szCs w:val="20"/>
        </w:rPr>
        <w:t xml:space="preserve"> CFIR – </w:t>
      </w:r>
      <w:proofErr w:type="spellStart"/>
      <w:r w:rsidRPr="005712A0">
        <w:rPr>
          <w:rFonts w:asciiTheme="minorHAnsi" w:eastAsiaTheme="minorHAnsi" w:hAnsiTheme="minorHAnsi" w:cstheme="minorBidi"/>
          <w:sz w:val="20"/>
          <w:szCs w:val="20"/>
        </w:rPr>
        <w:t>Consolidated</w:t>
      </w:r>
      <w:proofErr w:type="spellEnd"/>
      <w:r w:rsidRPr="005712A0">
        <w:rPr>
          <w:rFonts w:asciiTheme="minorHAnsi" w:eastAsiaTheme="minorHAnsi" w:hAnsiTheme="minorHAnsi" w:cstheme="minorBidi"/>
          <w:sz w:val="20"/>
          <w:szCs w:val="20"/>
        </w:rPr>
        <w:t xml:space="preserve"> Framework for </w:t>
      </w:r>
      <w:proofErr w:type="spellStart"/>
      <w:r w:rsidRPr="005712A0">
        <w:rPr>
          <w:rFonts w:asciiTheme="minorHAnsi" w:eastAsiaTheme="minorHAnsi" w:hAnsiTheme="minorHAnsi" w:cstheme="minorBidi"/>
          <w:sz w:val="20"/>
          <w:szCs w:val="20"/>
        </w:rPr>
        <w:t>Implementation</w:t>
      </w:r>
      <w:proofErr w:type="spellEnd"/>
      <w:r w:rsidRPr="005712A0">
        <w:rPr>
          <w:rFonts w:asciiTheme="minorHAnsi" w:eastAsiaTheme="minorHAnsi" w:hAnsiTheme="minorHAnsi" w:cstheme="minorBidi"/>
          <w:sz w:val="20"/>
          <w:szCs w:val="20"/>
        </w:rPr>
        <w:t xml:space="preserve"> </w:t>
      </w:r>
      <w:proofErr w:type="spellStart"/>
      <w:r w:rsidRPr="005712A0">
        <w:rPr>
          <w:rFonts w:asciiTheme="minorHAnsi" w:eastAsiaTheme="minorHAnsi" w:hAnsiTheme="minorHAnsi" w:cstheme="minorBidi"/>
          <w:sz w:val="20"/>
          <w:szCs w:val="20"/>
        </w:rPr>
        <w:t>Research</w:t>
      </w:r>
      <w:proofErr w:type="spellEnd"/>
      <w:r>
        <w:rPr>
          <w:rStyle w:val="Appelnotedebasdep"/>
          <w:rFonts w:asciiTheme="minorHAnsi" w:eastAsiaTheme="minorHAnsi" w:hAnsiTheme="minorHAnsi" w:cstheme="minorBidi"/>
          <w:sz w:val="20"/>
          <w:szCs w:val="20"/>
        </w:rPr>
        <w:footnoteReference w:id="2"/>
      </w:r>
      <w:r>
        <w:rPr>
          <w:rFonts w:asciiTheme="minorHAnsi" w:eastAsiaTheme="minorHAnsi" w:hAnsiTheme="minorHAnsi" w:cstheme="minorBidi"/>
          <w:sz w:val="20"/>
          <w:szCs w:val="20"/>
        </w:rPr>
        <w:t xml:space="preserve"> -, r</w:t>
      </w:r>
      <w:r w:rsidRPr="005712A0">
        <w:rPr>
          <w:rFonts w:asciiTheme="minorHAnsi" w:eastAsiaTheme="minorHAnsi" w:hAnsiTheme="minorHAnsi" w:cstheme="minorBidi"/>
          <w:sz w:val="20"/>
          <w:szCs w:val="20"/>
          <w:lang w:eastAsia="en-US"/>
        </w:rPr>
        <w:t>econnu pour sa robustesse et sa flexibilité, il permet une lecture fine des interventions à travers 5 domaines :</w:t>
      </w:r>
    </w:p>
    <w:p w:rsidR="004506C6" w:rsidRPr="005712A0" w:rsidRDefault="004506C6" w:rsidP="004506C6">
      <w:pPr>
        <w:pStyle w:val="NormalWeb"/>
        <w:numPr>
          <w:ilvl w:val="0"/>
          <w:numId w:val="1"/>
        </w:numPr>
        <w:rPr>
          <w:rFonts w:asciiTheme="minorHAnsi" w:eastAsiaTheme="minorHAnsi" w:hAnsiTheme="minorHAnsi" w:cstheme="minorBidi"/>
          <w:sz w:val="20"/>
          <w:szCs w:val="20"/>
          <w:lang w:eastAsia="en-US"/>
        </w:rPr>
      </w:pPr>
      <w:r w:rsidRPr="005712A0">
        <w:rPr>
          <w:rFonts w:asciiTheme="minorHAnsi" w:eastAsiaTheme="minorHAnsi" w:hAnsiTheme="minorHAnsi" w:cstheme="minorBidi"/>
          <w:b/>
          <w:bCs/>
          <w:sz w:val="20"/>
          <w:szCs w:val="20"/>
          <w:lang w:eastAsia="en-US"/>
        </w:rPr>
        <w:t>Caractéristiques de l’intervention</w:t>
      </w:r>
    </w:p>
    <w:p w:rsidR="004506C6" w:rsidRPr="005712A0" w:rsidRDefault="004506C6" w:rsidP="004506C6">
      <w:pPr>
        <w:pStyle w:val="NormalWeb"/>
        <w:numPr>
          <w:ilvl w:val="0"/>
          <w:numId w:val="1"/>
        </w:numPr>
        <w:rPr>
          <w:rFonts w:asciiTheme="minorHAnsi" w:eastAsiaTheme="minorHAnsi" w:hAnsiTheme="minorHAnsi" w:cstheme="minorBidi"/>
          <w:sz w:val="20"/>
          <w:szCs w:val="20"/>
          <w:lang w:eastAsia="en-US"/>
        </w:rPr>
      </w:pPr>
      <w:r w:rsidRPr="005712A0">
        <w:rPr>
          <w:rFonts w:asciiTheme="minorHAnsi" w:eastAsiaTheme="minorHAnsi" w:hAnsiTheme="minorHAnsi" w:cstheme="minorBidi"/>
          <w:b/>
          <w:bCs/>
          <w:sz w:val="20"/>
          <w:szCs w:val="20"/>
          <w:lang w:eastAsia="en-US"/>
        </w:rPr>
        <w:t>Contexte interne</w:t>
      </w:r>
      <w:r w:rsidRPr="005712A0">
        <w:rPr>
          <w:rFonts w:asciiTheme="minorHAnsi" w:eastAsiaTheme="minorHAnsi" w:hAnsiTheme="minorHAnsi" w:cstheme="minorBidi"/>
          <w:sz w:val="20"/>
          <w:szCs w:val="20"/>
          <w:lang w:eastAsia="en-US"/>
        </w:rPr>
        <w:t xml:space="preserve"> (environnement organisationnel)</w:t>
      </w:r>
    </w:p>
    <w:p w:rsidR="004506C6" w:rsidRPr="005712A0" w:rsidRDefault="004506C6" w:rsidP="004506C6">
      <w:pPr>
        <w:pStyle w:val="NormalWeb"/>
        <w:numPr>
          <w:ilvl w:val="0"/>
          <w:numId w:val="1"/>
        </w:numPr>
        <w:rPr>
          <w:rFonts w:asciiTheme="minorHAnsi" w:eastAsiaTheme="minorHAnsi" w:hAnsiTheme="minorHAnsi" w:cstheme="minorBidi"/>
          <w:sz w:val="20"/>
          <w:szCs w:val="20"/>
          <w:lang w:eastAsia="en-US"/>
        </w:rPr>
      </w:pPr>
      <w:r w:rsidRPr="005712A0">
        <w:rPr>
          <w:rFonts w:asciiTheme="minorHAnsi" w:eastAsiaTheme="minorHAnsi" w:hAnsiTheme="minorHAnsi" w:cstheme="minorBidi"/>
          <w:b/>
          <w:bCs/>
          <w:sz w:val="20"/>
          <w:szCs w:val="20"/>
          <w:lang w:eastAsia="en-US"/>
        </w:rPr>
        <w:t>Contexte externe</w:t>
      </w:r>
      <w:r w:rsidRPr="005712A0">
        <w:rPr>
          <w:rFonts w:asciiTheme="minorHAnsi" w:eastAsiaTheme="minorHAnsi" w:hAnsiTheme="minorHAnsi" w:cstheme="minorBidi"/>
          <w:sz w:val="20"/>
          <w:szCs w:val="20"/>
          <w:lang w:eastAsia="en-US"/>
        </w:rPr>
        <w:t xml:space="preserve"> (politique, bailleurs, facteurs socioéconomiques)</w:t>
      </w:r>
    </w:p>
    <w:p w:rsidR="004506C6" w:rsidRPr="005712A0" w:rsidRDefault="004506C6" w:rsidP="004506C6">
      <w:pPr>
        <w:pStyle w:val="NormalWeb"/>
        <w:numPr>
          <w:ilvl w:val="0"/>
          <w:numId w:val="1"/>
        </w:numPr>
        <w:rPr>
          <w:rFonts w:asciiTheme="minorHAnsi" w:eastAsiaTheme="minorHAnsi" w:hAnsiTheme="minorHAnsi" w:cstheme="minorBidi"/>
          <w:sz w:val="20"/>
          <w:szCs w:val="20"/>
          <w:lang w:eastAsia="en-US"/>
        </w:rPr>
      </w:pPr>
      <w:r w:rsidRPr="005712A0">
        <w:rPr>
          <w:rFonts w:asciiTheme="minorHAnsi" w:eastAsiaTheme="minorHAnsi" w:hAnsiTheme="minorHAnsi" w:cstheme="minorBidi"/>
          <w:b/>
          <w:bCs/>
          <w:sz w:val="20"/>
          <w:szCs w:val="20"/>
          <w:lang w:eastAsia="en-US"/>
        </w:rPr>
        <w:t>Caractéristiques des individus impliqués</w:t>
      </w:r>
    </w:p>
    <w:p w:rsidR="004506C6" w:rsidRPr="005712A0" w:rsidRDefault="004506C6" w:rsidP="004506C6">
      <w:pPr>
        <w:pStyle w:val="NormalWeb"/>
        <w:numPr>
          <w:ilvl w:val="0"/>
          <w:numId w:val="1"/>
        </w:numPr>
        <w:rPr>
          <w:rFonts w:asciiTheme="minorHAnsi" w:eastAsiaTheme="minorHAnsi" w:hAnsiTheme="minorHAnsi" w:cstheme="minorBidi"/>
          <w:sz w:val="20"/>
          <w:szCs w:val="20"/>
          <w:lang w:eastAsia="en-US"/>
        </w:rPr>
      </w:pPr>
      <w:r w:rsidRPr="005712A0">
        <w:rPr>
          <w:rFonts w:asciiTheme="minorHAnsi" w:eastAsiaTheme="minorHAnsi" w:hAnsiTheme="minorHAnsi" w:cstheme="minorBidi"/>
          <w:b/>
          <w:bCs/>
          <w:sz w:val="20"/>
          <w:szCs w:val="20"/>
          <w:lang w:eastAsia="en-US"/>
        </w:rPr>
        <w:t>Processus de mise en œuvre</w:t>
      </w:r>
    </w:p>
    <w:p w:rsidR="004506C6" w:rsidRPr="005712A0" w:rsidRDefault="004506C6" w:rsidP="004506C6">
      <w:pPr>
        <w:pStyle w:val="NormalWeb"/>
        <w:rPr>
          <w:rFonts w:asciiTheme="minorHAnsi" w:eastAsiaTheme="minorHAnsi" w:hAnsiTheme="minorHAnsi" w:cstheme="minorBidi"/>
          <w:sz w:val="20"/>
          <w:szCs w:val="20"/>
          <w:lang w:eastAsia="en-US"/>
        </w:rPr>
      </w:pPr>
      <w:r w:rsidRPr="005712A0">
        <w:rPr>
          <w:rFonts w:asciiTheme="minorHAnsi" w:eastAsiaTheme="minorHAnsi" w:hAnsiTheme="minorHAnsi" w:cstheme="minorBidi"/>
          <w:sz w:val="20"/>
          <w:szCs w:val="20"/>
          <w:lang w:eastAsia="en-US"/>
        </w:rPr>
        <w:t>Les candidats peuvent également mobiliser d’autres cadres complémentaires, en fonction de leur approche :</w:t>
      </w:r>
    </w:p>
    <w:p w:rsidR="004506C6" w:rsidRPr="00DE1D29" w:rsidRDefault="004506C6" w:rsidP="004506C6">
      <w:pPr>
        <w:pStyle w:val="NormalWeb"/>
        <w:numPr>
          <w:ilvl w:val="0"/>
          <w:numId w:val="2"/>
        </w:numPr>
        <w:rPr>
          <w:rFonts w:asciiTheme="minorHAnsi" w:eastAsiaTheme="minorHAnsi" w:hAnsiTheme="minorHAnsi" w:cstheme="minorBidi"/>
          <w:sz w:val="20"/>
          <w:szCs w:val="20"/>
          <w:lang w:eastAsia="en-US"/>
        </w:rPr>
      </w:pPr>
      <w:r w:rsidRPr="005712A0">
        <w:rPr>
          <w:rFonts w:asciiTheme="minorHAnsi" w:eastAsiaTheme="minorHAnsi" w:hAnsiTheme="minorHAnsi" w:cstheme="minorBidi"/>
          <w:b/>
          <w:bCs/>
          <w:sz w:val="20"/>
          <w:szCs w:val="20"/>
          <w:lang w:eastAsia="en-US"/>
        </w:rPr>
        <w:t>RE-AIM</w:t>
      </w:r>
      <w:r w:rsidRPr="005712A0">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w:t>
      </w:r>
      <w:proofErr w:type="spellStart"/>
      <w:r>
        <w:rPr>
          <w:rFonts w:asciiTheme="minorHAnsi" w:eastAsiaTheme="minorHAnsi" w:hAnsiTheme="minorHAnsi" w:cstheme="minorBidi"/>
          <w:sz w:val="20"/>
          <w:szCs w:val="20"/>
          <w:lang w:eastAsia="en-US"/>
        </w:rPr>
        <w:t>Reach</w:t>
      </w:r>
      <w:proofErr w:type="spellEnd"/>
      <w:r>
        <w:rPr>
          <w:rFonts w:asciiTheme="minorHAnsi" w:eastAsiaTheme="minorHAnsi" w:hAnsiTheme="minorHAnsi" w:cstheme="minorBidi"/>
          <w:sz w:val="20"/>
          <w:szCs w:val="20"/>
          <w:lang w:eastAsia="en-US"/>
        </w:rPr>
        <w:t xml:space="preserve">, </w:t>
      </w:r>
      <w:proofErr w:type="spellStart"/>
      <w:r>
        <w:rPr>
          <w:rFonts w:asciiTheme="minorHAnsi" w:eastAsiaTheme="minorHAnsi" w:hAnsiTheme="minorHAnsi" w:cstheme="minorBidi"/>
          <w:sz w:val="20"/>
          <w:szCs w:val="20"/>
          <w:lang w:eastAsia="en-US"/>
        </w:rPr>
        <w:t>Effectiveness</w:t>
      </w:r>
      <w:proofErr w:type="spellEnd"/>
      <w:r>
        <w:rPr>
          <w:rFonts w:asciiTheme="minorHAnsi" w:eastAsiaTheme="minorHAnsi" w:hAnsiTheme="minorHAnsi" w:cstheme="minorBidi"/>
          <w:sz w:val="20"/>
          <w:szCs w:val="20"/>
          <w:lang w:eastAsia="en-US"/>
        </w:rPr>
        <w:t xml:space="preserve">, Adoption, </w:t>
      </w:r>
      <w:proofErr w:type="spellStart"/>
      <w:r>
        <w:rPr>
          <w:rFonts w:asciiTheme="minorHAnsi" w:eastAsiaTheme="minorHAnsi" w:hAnsiTheme="minorHAnsi" w:cstheme="minorBidi"/>
          <w:sz w:val="20"/>
          <w:szCs w:val="20"/>
          <w:lang w:eastAsia="en-US"/>
        </w:rPr>
        <w:t>Implementation</w:t>
      </w:r>
      <w:proofErr w:type="spellEnd"/>
      <w:r>
        <w:rPr>
          <w:rFonts w:asciiTheme="minorHAnsi" w:eastAsiaTheme="minorHAnsi" w:hAnsiTheme="minorHAnsi" w:cstheme="minorBidi"/>
          <w:sz w:val="20"/>
          <w:szCs w:val="20"/>
          <w:lang w:eastAsia="en-US"/>
        </w:rPr>
        <w:t xml:space="preserve">, Maintenance </w:t>
      </w:r>
      <w:r w:rsidRPr="005712A0">
        <w:rPr>
          <w:rFonts w:asciiTheme="minorHAnsi" w:eastAsiaTheme="minorHAnsi" w:hAnsiTheme="minorHAnsi" w:cstheme="minorBidi"/>
          <w:sz w:val="20"/>
          <w:szCs w:val="20"/>
          <w:lang w:eastAsia="en-US"/>
        </w:rPr>
        <w:t xml:space="preserve">(focalisé sur adoption, mise en œuvre, durabilité) : </w:t>
      </w:r>
      <w:hyperlink r:id="rId7" w:tgtFrame="_new" w:history="1">
        <w:r w:rsidRPr="005712A0">
          <w:rPr>
            <w:rFonts w:asciiTheme="minorHAnsi" w:eastAsiaTheme="minorHAnsi" w:hAnsiTheme="minorHAnsi" w:cstheme="minorBidi"/>
            <w:sz w:val="20"/>
            <w:szCs w:val="20"/>
            <w:lang w:eastAsia="en-US"/>
          </w:rPr>
          <w:t>https://re-aim.org/</w:t>
        </w:r>
      </w:hyperlink>
    </w:p>
    <w:p w:rsidR="004506C6" w:rsidRDefault="004506C6" w:rsidP="004506C6">
      <w:pPr>
        <w:pStyle w:val="NormalWeb"/>
        <w:numPr>
          <w:ilvl w:val="0"/>
          <w:numId w:val="2"/>
        </w:numPr>
        <w:rPr>
          <w:rFonts w:asciiTheme="minorHAnsi" w:eastAsiaTheme="minorHAnsi" w:hAnsiTheme="minorHAnsi" w:cstheme="minorBidi"/>
          <w:sz w:val="20"/>
          <w:szCs w:val="20"/>
          <w:lang w:eastAsia="en-US"/>
        </w:rPr>
      </w:pPr>
      <w:r w:rsidRPr="005712A0">
        <w:rPr>
          <w:rFonts w:asciiTheme="minorHAnsi" w:eastAsiaTheme="minorHAnsi" w:hAnsiTheme="minorHAnsi" w:cstheme="minorBidi"/>
          <w:b/>
          <w:bCs/>
          <w:sz w:val="20"/>
          <w:szCs w:val="20"/>
          <w:lang w:eastAsia="en-US"/>
        </w:rPr>
        <w:t>PRISM</w:t>
      </w:r>
      <w:r w:rsidRPr="005712A0">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w:t>
      </w:r>
      <w:proofErr w:type="spellStart"/>
      <w:r>
        <w:rPr>
          <w:rFonts w:asciiTheme="minorHAnsi" w:eastAsiaTheme="minorHAnsi" w:hAnsiTheme="minorHAnsi" w:cstheme="minorBidi"/>
          <w:sz w:val="20"/>
          <w:szCs w:val="20"/>
          <w:lang w:eastAsia="en-US"/>
        </w:rPr>
        <w:t>Practical</w:t>
      </w:r>
      <w:proofErr w:type="spellEnd"/>
      <w:r>
        <w:rPr>
          <w:rFonts w:asciiTheme="minorHAnsi" w:eastAsiaTheme="minorHAnsi" w:hAnsiTheme="minorHAnsi" w:cstheme="minorBidi"/>
          <w:sz w:val="20"/>
          <w:szCs w:val="20"/>
          <w:lang w:eastAsia="en-US"/>
        </w:rPr>
        <w:t xml:space="preserve">, </w:t>
      </w:r>
      <w:proofErr w:type="spellStart"/>
      <w:r>
        <w:rPr>
          <w:rFonts w:asciiTheme="minorHAnsi" w:eastAsiaTheme="minorHAnsi" w:hAnsiTheme="minorHAnsi" w:cstheme="minorBidi"/>
          <w:sz w:val="20"/>
          <w:szCs w:val="20"/>
          <w:lang w:eastAsia="en-US"/>
        </w:rPr>
        <w:t>Robust</w:t>
      </w:r>
      <w:proofErr w:type="spellEnd"/>
      <w:r>
        <w:rPr>
          <w:rFonts w:asciiTheme="minorHAnsi" w:eastAsiaTheme="minorHAnsi" w:hAnsiTheme="minorHAnsi" w:cstheme="minorBidi"/>
          <w:sz w:val="20"/>
          <w:szCs w:val="20"/>
          <w:lang w:eastAsia="en-US"/>
        </w:rPr>
        <w:t xml:space="preserve">, </w:t>
      </w:r>
      <w:proofErr w:type="spellStart"/>
      <w:r>
        <w:rPr>
          <w:rFonts w:asciiTheme="minorHAnsi" w:eastAsiaTheme="minorHAnsi" w:hAnsiTheme="minorHAnsi" w:cstheme="minorBidi"/>
          <w:sz w:val="20"/>
          <w:szCs w:val="20"/>
          <w:lang w:eastAsia="en-US"/>
        </w:rPr>
        <w:t>Implementation</w:t>
      </w:r>
      <w:proofErr w:type="spellEnd"/>
      <w:r>
        <w:rPr>
          <w:rFonts w:asciiTheme="minorHAnsi" w:eastAsiaTheme="minorHAnsi" w:hAnsiTheme="minorHAnsi" w:cstheme="minorBidi"/>
          <w:sz w:val="20"/>
          <w:szCs w:val="20"/>
          <w:lang w:eastAsia="en-US"/>
        </w:rPr>
        <w:t xml:space="preserve"> and </w:t>
      </w:r>
      <w:proofErr w:type="spellStart"/>
      <w:r>
        <w:rPr>
          <w:rFonts w:asciiTheme="minorHAnsi" w:eastAsiaTheme="minorHAnsi" w:hAnsiTheme="minorHAnsi" w:cstheme="minorBidi"/>
          <w:sz w:val="20"/>
          <w:szCs w:val="20"/>
          <w:lang w:eastAsia="en-US"/>
        </w:rPr>
        <w:t>Sustainability</w:t>
      </w:r>
      <w:proofErr w:type="spellEnd"/>
      <w:r>
        <w:rPr>
          <w:rFonts w:asciiTheme="minorHAnsi" w:eastAsiaTheme="minorHAnsi" w:hAnsiTheme="minorHAnsi" w:cstheme="minorBidi"/>
          <w:sz w:val="20"/>
          <w:szCs w:val="20"/>
          <w:lang w:eastAsia="en-US"/>
        </w:rPr>
        <w:t xml:space="preserve"> Model </w:t>
      </w:r>
      <w:r w:rsidRPr="005712A0">
        <w:rPr>
          <w:rFonts w:asciiTheme="minorHAnsi" w:eastAsiaTheme="minorHAnsi" w:hAnsiTheme="minorHAnsi" w:cstheme="minorBidi"/>
          <w:sz w:val="20"/>
          <w:szCs w:val="20"/>
          <w:lang w:eastAsia="en-US"/>
        </w:rPr>
        <w:t>(centré sur l’usage en contexte réel)</w:t>
      </w:r>
      <w:r>
        <w:rPr>
          <w:rFonts w:asciiTheme="minorHAnsi" w:eastAsiaTheme="minorHAnsi" w:hAnsiTheme="minorHAnsi" w:cstheme="minorBidi"/>
          <w:sz w:val="20"/>
          <w:szCs w:val="20"/>
          <w:lang w:eastAsia="en-US"/>
        </w:rPr>
        <w:t xml:space="preserve"> </w:t>
      </w:r>
      <w:r w:rsidRPr="005712A0">
        <w:rPr>
          <w:rFonts w:asciiTheme="minorHAnsi" w:eastAsiaTheme="minorHAnsi" w:hAnsiTheme="minorHAnsi" w:cstheme="minorBidi"/>
          <w:sz w:val="20"/>
          <w:szCs w:val="20"/>
          <w:lang w:eastAsia="en-US"/>
        </w:rPr>
        <w:t xml:space="preserve">: </w:t>
      </w:r>
      <w:hyperlink r:id="rId8" w:tgtFrame="_new" w:history="1">
        <w:r w:rsidRPr="005712A0">
          <w:rPr>
            <w:rFonts w:asciiTheme="minorHAnsi" w:eastAsiaTheme="minorHAnsi" w:hAnsiTheme="minorHAnsi" w:cstheme="minorBidi"/>
            <w:sz w:val="20"/>
            <w:szCs w:val="20"/>
            <w:lang w:eastAsia="en-US"/>
          </w:rPr>
          <w:t>https://re-aim.org/</w:t>
        </w:r>
      </w:hyperlink>
    </w:p>
    <w:p w:rsidR="004506C6" w:rsidRPr="005712A0" w:rsidRDefault="004506C6" w:rsidP="004506C6">
      <w:pPr>
        <w:pStyle w:val="NormalWeb"/>
        <w:numPr>
          <w:ilvl w:val="0"/>
          <w:numId w:val="2"/>
        </w:numPr>
        <w:rPr>
          <w:rFonts w:asciiTheme="minorHAnsi" w:eastAsiaTheme="minorHAnsi" w:hAnsiTheme="minorHAnsi" w:cstheme="minorBidi"/>
          <w:sz w:val="20"/>
          <w:szCs w:val="20"/>
          <w:lang w:eastAsia="en-US"/>
        </w:rPr>
      </w:pPr>
      <w:r w:rsidRPr="005712A0">
        <w:rPr>
          <w:rFonts w:asciiTheme="minorHAnsi" w:eastAsiaTheme="minorHAnsi" w:hAnsiTheme="minorHAnsi" w:cstheme="minorBidi"/>
          <w:b/>
          <w:bCs/>
          <w:sz w:val="20"/>
          <w:szCs w:val="20"/>
          <w:lang w:eastAsia="en-US"/>
        </w:rPr>
        <w:t>EPIS</w:t>
      </w:r>
      <w:r w:rsidRPr="005712A0">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Exploration, </w:t>
      </w:r>
      <w:proofErr w:type="spellStart"/>
      <w:r>
        <w:rPr>
          <w:rFonts w:asciiTheme="minorHAnsi" w:eastAsiaTheme="minorHAnsi" w:hAnsiTheme="minorHAnsi" w:cstheme="minorBidi"/>
          <w:sz w:val="20"/>
          <w:szCs w:val="20"/>
          <w:lang w:eastAsia="en-US"/>
        </w:rPr>
        <w:t>Preparation</w:t>
      </w:r>
      <w:proofErr w:type="spellEnd"/>
      <w:r>
        <w:rPr>
          <w:rFonts w:asciiTheme="minorHAnsi" w:eastAsiaTheme="minorHAnsi" w:hAnsiTheme="minorHAnsi" w:cstheme="minorBidi"/>
          <w:sz w:val="20"/>
          <w:szCs w:val="20"/>
          <w:lang w:eastAsia="en-US"/>
        </w:rPr>
        <w:t xml:space="preserve">, </w:t>
      </w:r>
      <w:proofErr w:type="spellStart"/>
      <w:r>
        <w:rPr>
          <w:rFonts w:asciiTheme="minorHAnsi" w:eastAsiaTheme="minorHAnsi" w:hAnsiTheme="minorHAnsi" w:cstheme="minorBidi"/>
          <w:sz w:val="20"/>
          <w:szCs w:val="20"/>
          <w:lang w:eastAsia="en-US"/>
        </w:rPr>
        <w:t>Implementation</w:t>
      </w:r>
      <w:proofErr w:type="spellEnd"/>
      <w:r>
        <w:rPr>
          <w:rFonts w:asciiTheme="minorHAnsi" w:eastAsiaTheme="minorHAnsi" w:hAnsiTheme="minorHAnsi" w:cstheme="minorBidi"/>
          <w:sz w:val="20"/>
          <w:szCs w:val="20"/>
          <w:lang w:eastAsia="en-US"/>
        </w:rPr>
        <w:t xml:space="preserve">, </w:t>
      </w:r>
      <w:proofErr w:type="spellStart"/>
      <w:r>
        <w:rPr>
          <w:rFonts w:asciiTheme="minorHAnsi" w:eastAsiaTheme="minorHAnsi" w:hAnsiTheme="minorHAnsi" w:cstheme="minorBidi"/>
          <w:sz w:val="20"/>
          <w:szCs w:val="20"/>
          <w:lang w:eastAsia="en-US"/>
        </w:rPr>
        <w:t>Sustainment</w:t>
      </w:r>
      <w:proofErr w:type="spellEnd"/>
      <w:r>
        <w:rPr>
          <w:rFonts w:asciiTheme="minorHAnsi" w:eastAsiaTheme="minorHAnsi" w:hAnsiTheme="minorHAnsi" w:cstheme="minorBidi"/>
          <w:sz w:val="20"/>
          <w:szCs w:val="20"/>
          <w:lang w:eastAsia="en-US"/>
        </w:rPr>
        <w:t xml:space="preserve"> </w:t>
      </w:r>
      <w:r w:rsidRPr="005712A0">
        <w:rPr>
          <w:rFonts w:asciiTheme="minorHAnsi" w:eastAsiaTheme="minorHAnsi" w:hAnsiTheme="minorHAnsi" w:cstheme="minorBidi"/>
          <w:sz w:val="20"/>
          <w:szCs w:val="20"/>
          <w:lang w:eastAsia="en-US"/>
        </w:rPr>
        <w:t xml:space="preserve">(approche par phases séquentielles) : </w:t>
      </w:r>
      <w:hyperlink r:id="rId9" w:tgtFrame="_new" w:history="1">
        <w:r w:rsidRPr="005712A0">
          <w:rPr>
            <w:rFonts w:asciiTheme="minorHAnsi" w:eastAsiaTheme="minorHAnsi" w:hAnsiTheme="minorHAnsi" w:cstheme="minorBidi"/>
            <w:sz w:val="20"/>
            <w:szCs w:val="20"/>
            <w:lang w:eastAsia="en-US"/>
          </w:rPr>
          <w:t>https://episframewo</w:t>
        </w:r>
        <w:r w:rsidRPr="005712A0">
          <w:rPr>
            <w:rFonts w:asciiTheme="minorHAnsi" w:eastAsiaTheme="minorHAnsi" w:hAnsiTheme="minorHAnsi" w:cstheme="minorBidi"/>
            <w:sz w:val="20"/>
            <w:szCs w:val="20"/>
            <w:lang w:eastAsia="en-US"/>
          </w:rPr>
          <w:t>r</w:t>
        </w:r>
        <w:r w:rsidRPr="005712A0">
          <w:rPr>
            <w:rFonts w:asciiTheme="minorHAnsi" w:eastAsiaTheme="minorHAnsi" w:hAnsiTheme="minorHAnsi" w:cstheme="minorBidi"/>
            <w:sz w:val="20"/>
            <w:szCs w:val="20"/>
            <w:lang w:eastAsia="en-US"/>
          </w:rPr>
          <w:t>k.com/</w:t>
        </w:r>
      </w:hyperlink>
    </w:p>
    <w:p w:rsidR="004506C6" w:rsidRPr="005712A0" w:rsidRDefault="004506C6" w:rsidP="004506C6">
      <w:pPr>
        <w:pStyle w:val="NormalWeb"/>
        <w:rPr>
          <w:rFonts w:asciiTheme="minorHAnsi" w:eastAsiaTheme="minorHAnsi" w:hAnsiTheme="minorHAnsi" w:cstheme="minorBidi"/>
          <w:sz w:val="20"/>
          <w:szCs w:val="20"/>
          <w:lang w:eastAsia="en-US"/>
        </w:rPr>
      </w:pPr>
      <w:r w:rsidRPr="005712A0">
        <w:rPr>
          <w:rFonts w:asciiTheme="minorHAnsi" w:eastAsiaTheme="minorHAnsi" w:hAnsiTheme="minorHAnsi" w:cstheme="minorBidi"/>
          <w:sz w:val="20"/>
          <w:szCs w:val="20"/>
          <w:lang w:eastAsia="en-US"/>
        </w:rPr>
        <w:t xml:space="preserve">L’usage combiné d’un </w:t>
      </w:r>
      <w:r w:rsidRPr="005712A0">
        <w:rPr>
          <w:rFonts w:asciiTheme="minorHAnsi" w:eastAsiaTheme="minorHAnsi" w:hAnsiTheme="minorHAnsi" w:cstheme="minorBidi"/>
          <w:b/>
          <w:bCs/>
          <w:sz w:val="20"/>
          <w:szCs w:val="20"/>
          <w:lang w:eastAsia="en-US"/>
        </w:rPr>
        <w:t>cadre d’analyse de la mise en œuvre</w:t>
      </w:r>
      <w:r w:rsidRPr="005712A0">
        <w:rPr>
          <w:rFonts w:asciiTheme="minorHAnsi" w:eastAsiaTheme="minorHAnsi" w:hAnsiTheme="minorHAnsi" w:cstheme="minorBidi"/>
          <w:sz w:val="20"/>
          <w:szCs w:val="20"/>
          <w:lang w:eastAsia="en-US"/>
        </w:rPr>
        <w:t xml:space="preserve"> (comme CFIR) et d’une </w:t>
      </w:r>
      <w:r w:rsidRPr="005712A0">
        <w:rPr>
          <w:rFonts w:asciiTheme="minorHAnsi" w:eastAsiaTheme="minorHAnsi" w:hAnsiTheme="minorHAnsi" w:cstheme="minorBidi"/>
          <w:b/>
          <w:bCs/>
          <w:sz w:val="20"/>
          <w:szCs w:val="20"/>
          <w:lang w:eastAsia="en-US"/>
        </w:rPr>
        <w:t>théorie du changement</w:t>
      </w:r>
      <w:r w:rsidRPr="005712A0">
        <w:rPr>
          <w:rFonts w:asciiTheme="minorHAnsi" w:eastAsiaTheme="minorHAnsi" w:hAnsiTheme="minorHAnsi" w:cstheme="minorBidi"/>
          <w:sz w:val="20"/>
          <w:szCs w:val="20"/>
          <w:lang w:eastAsia="en-US"/>
        </w:rPr>
        <w:t xml:space="preserve"> ou d’un cadre d’analyse de contribution est fortement recommandé.</w:t>
      </w:r>
    </w:p>
    <w:p w:rsidR="004506C6" w:rsidRDefault="004506C6" w:rsidP="004506C6">
      <w:pPr>
        <w:spacing w:before="100" w:beforeAutospacing="1" w:after="100" w:afterAutospacing="1" w:line="240" w:lineRule="auto"/>
        <w:rPr>
          <w:rFonts w:eastAsia="Times New Roman" w:cstheme="minorHAnsi"/>
          <w:sz w:val="20"/>
          <w:szCs w:val="20"/>
          <w:lang w:eastAsia="fr-FR"/>
        </w:rPr>
      </w:pPr>
      <w:r>
        <w:rPr>
          <w:rFonts w:eastAsia="Times New Roman" w:cstheme="minorHAnsi"/>
          <w:sz w:val="20"/>
          <w:szCs w:val="20"/>
          <w:lang w:eastAsia="fr-FR"/>
        </w:rPr>
        <w:t>Pour u</w:t>
      </w:r>
      <w:r w:rsidRPr="00993421">
        <w:rPr>
          <w:rFonts w:eastAsia="Times New Roman" w:cstheme="minorHAnsi"/>
          <w:sz w:val="20"/>
          <w:szCs w:val="20"/>
          <w:lang w:eastAsia="fr-FR"/>
        </w:rPr>
        <w:t xml:space="preserve">ne approche type 3 couplée à l’analyse de contribution ou à la théorie du changement pour situer les </w:t>
      </w:r>
      <w:proofErr w:type="gramStart"/>
      <w:r w:rsidRPr="00993421">
        <w:rPr>
          <w:rFonts w:eastAsia="Times New Roman" w:cstheme="minorHAnsi"/>
          <w:sz w:val="20"/>
          <w:szCs w:val="20"/>
          <w:lang w:eastAsia="fr-FR"/>
        </w:rPr>
        <w:t>effets</w:t>
      </w:r>
      <w:proofErr w:type="gramEnd"/>
      <w:r w:rsidRPr="00993421">
        <w:rPr>
          <w:rFonts w:eastAsia="Times New Roman" w:cstheme="minorHAnsi"/>
          <w:sz w:val="20"/>
          <w:szCs w:val="20"/>
          <w:lang w:eastAsia="fr-FR"/>
        </w:rPr>
        <w:t xml:space="preserve"> dans un environnement systémique.</w:t>
      </w:r>
    </w:p>
    <w:p w:rsidR="004506C6" w:rsidRPr="00166675" w:rsidRDefault="004506C6" w:rsidP="004506C6">
      <w:pPr>
        <w:rPr>
          <w:rFonts w:cstheme="minorHAnsi"/>
        </w:rPr>
      </w:pPr>
      <w:r w:rsidRPr="00166675">
        <w:rPr>
          <w:rFonts w:cstheme="minorHAnsi"/>
        </w:rPr>
        <w:t>Exemples de questions CIFR</w:t>
      </w:r>
      <w:r>
        <w:rPr>
          <w:rFonts w:cstheme="minorHAnsi"/>
        </w:rPr>
        <w:t xml:space="preserve"> : </w:t>
      </w:r>
    </w:p>
    <w:p w:rsidR="004506C6" w:rsidRDefault="004506C6" w:rsidP="004506C6">
      <w:pPr>
        <w:spacing w:before="100" w:beforeAutospacing="1" w:after="100" w:afterAutospacing="1" w:line="240" w:lineRule="auto"/>
        <w:rPr>
          <w:rFonts w:ascii="Times New Roman" w:eastAsia="Times New Roman" w:hAnsi="Times New Roman" w:cs="Times New Roman"/>
          <w:sz w:val="24"/>
          <w:szCs w:val="24"/>
          <w:lang w:eastAsia="fr-FR"/>
        </w:rPr>
      </w:pPr>
    </w:p>
    <w:tbl>
      <w:tblPr>
        <w:tblStyle w:val="GridTable3-Accent3"/>
        <w:tblpPr w:leftFromText="141" w:rightFromText="141" w:horzAnchor="page" w:tblpX="1849" w:tblpY="1512"/>
        <w:tblW w:w="0" w:type="auto"/>
        <w:tblLook w:val="04A0" w:firstRow="1" w:lastRow="0" w:firstColumn="1" w:lastColumn="0" w:noHBand="0" w:noVBand="1"/>
      </w:tblPr>
      <w:tblGrid>
        <w:gridCol w:w="2624"/>
        <w:gridCol w:w="6448"/>
      </w:tblGrid>
      <w:tr w:rsidR="004506C6" w:rsidRPr="00EA7BA7" w:rsidTr="004A6B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4506C6" w:rsidRPr="00EA7BA7" w:rsidRDefault="004506C6" w:rsidP="004A6B91">
            <w:pPr>
              <w:pStyle w:val="Paragraphedeliste"/>
              <w:spacing w:after="160" w:line="259" w:lineRule="auto"/>
              <w:jc w:val="left"/>
              <w:rPr>
                <w:rFonts w:cstheme="minorHAnsi"/>
                <w:bCs/>
              </w:rPr>
            </w:pPr>
            <w:r w:rsidRPr="00EA7BA7">
              <w:rPr>
                <w:rFonts w:cstheme="minorHAnsi"/>
                <w:bCs/>
              </w:rPr>
              <w:lastRenderedPageBreak/>
              <w:t>Domaine CFIR</w:t>
            </w:r>
          </w:p>
        </w:tc>
        <w:tc>
          <w:tcPr>
            <w:tcW w:w="0" w:type="auto"/>
            <w:hideMark/>
          </w:tcPr>
          <w:p w:rsidR="004506C6" w:rsidRPr="00EA7BA7" w:rsidRDefault="004506C6" w:rsidP="004A6B91">
            <w:pPr>
              <w:pStyle w:val="Paragraphedeliste"/>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bCs/>
              </w:rPr>
            </w:pPr>
            <w:r w:rsidRPr="00EA7BA7">
              <w:rPr>
                <w:rFonts w:cstheme="minorHAnsi"/>
                <w:bCs/>
              </w:rPr>
              <w:t>Questions clés</w:t>
            </w:r>
          </w:p>
        </w:tc>
      </w:tr>
      <w:tr w:rsidR="004506C6" w:rsidRPr="00EA7BA7" w:rsidTr="004A6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4506C6" w:rsidRPr="00EA7BA7" w:rsidRDefault="004506C6" w:rsidP="004A6B91">
            <w:pPr>
              <w:pStyle w:val="Paragraphedeliste"/>
              <w:spacing w:after="160" w:line="259" w:lineRule="auto"/>
              <w:rPr>
                <w:rFonts w:asciiTheme="minorHAnsi" w:hAnsiTheme="minorHAnsi" w:cstheme="minorHAnsi"/>
              </w:rPr>
            </w:pPr>
            <w:r w:rsidRPr="00EA7BA7">
              <w:rPr>
                <w:rFonts w:asciiTheme="minorHAnsi" w:hAnsiTheme="minorHAnsi" w:cstheme="minorHAnsi"/>
                <w:b/>
                <w:bCs/>
              </w:rPr>
              <w:t>Caractéristiques de l'intervention</w:t>
            </w:r>
          </w:p>
        </w:tc>
        <w:tc>
          <w:tcPr>
            <w:tcW w:w="0" w:type="auto"/>
            <w:hideMark/>
          </w:tcPr>
          <w:p w:rsidR="004506C6" w:rsidRPr="00EA7BA7" w:rsidRDefault="004506C6" w:rsidP="004A6B91">
            <w:pPr>
              <w:pStyle w:val="Paragraphedeliste"/>
              <w:spacing w:after="160"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A7BA7">
              <w:rPr>
                <w:rFonts w:asciiTheme="minorHAnsi" w:hAnsiTheme="minorHAnsi" w:cstheme="minorHAnsi"/>
              </w:rPr>
              <w:t>Quelles dimensions des interventions RHS sont perçues comme innovantes, efficaces ou inadaptées ? Comment évoluent-elles ?</w:t>
            </w:r>
            <w:r>
              <w:rPr>
                <w:rFonts w:asciiTheme="minorHAnsi" w:hAnsiTheme="minorHAnsi" w:cstheme="minorHAnsi"/>
              </w:rPr>
              <w:t xml:space="preserve"> </w:t>
            </w:r>
            <w:r w:rsidRPr="005712A0">
              <w:rPr>
                <w:rFonts w:asciiTheme="minorHAnsi" w:hAnsiTheme="minorHAnsi" w:cstheme="minorHAnsi"/>
              </w:rPr>
              <w:t>Le dispositif de formation, de gestion RH ou de déploiement est-il perçu comme innovant, utile, adapté au terrain ? Est-il flexible ou rigide ? Quelles ressources sont nécessaires pour le mettre en œuvre ?</w:t>
            </w:r>
          </w:p>
        </w:tc>
      </w:tr>
      <w:tr w:rsidR="004506C6" w:rsidRPr="00EA7BA7" w:rsidTr="004A6B91">
        <w:tc>
          <w:tcPr>
            <w:cnfStyle w:val="001000000000" w:firstRow="0" w:lastRow="0" w:firstColumn="1" w:lastColumn="0" w:oddVBand="0" w:evenVBand="0" w:oddHBand="0" w:evenHBand="0" w:firstRowFirstColumn="0" w:firstRowLastColumn="0" w:lastRowFirstColumn="0" w:lastRowLastColumn="0"/>
            <w:tcW w:w="0" w:type="auto"/>
            <w:hideMark/>
          </w:tcPr>
          <w:p w:rsidR="004506C6" w:rsidRPr="00EA7BA7" w:rsidRDefault="004506C6" w:rsidP="004A6B91">
            <w:pPr>
              <w:pStyle w:val="Paragraphedeliste"/>
              <w:spacing w:after="160" w:line="259" w:lineRule="auto"/>
              <w:rPr>
                <w:rFonts w:cstheme="minorHAnsi"/>
              </w:rPr>
            </w:pPr>
            <w:r w:rsidRPr="00EA7BA7">
              <w:rPr>
                <w:rFonts w:cstheme="minorHAnsi"/>
                <w:b/>
                <w:bCs/>
              </w:rPr>
              <w:t>Contexte interne</w:t>
            </w:r>
          </w:p>
        </w:tc>
        <w:tc>
          <w:tcPr>
            <w:tcW w:w="0" w:type="auto"/>
            <w:hideMark/>
          </w:tcPr>
          <w:p w:rsidR="004506C6" w:rsidRPr="00EA7BA7" w:rsidRDefault="004506C6" w:rsidP="004A6B91">
            <w:pPr>
              <w:pStyle w:val="Paragraphedeliste"/>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EA7BA7">
              <w:rPr>
                <w:rFonts w:cstheme="minorHAnsi"/>
              </w:rPr>
              <w:t>Comment les organisations (ministères, établissements, écoles) soutiennent-elles ou freinent-elles la mise en œuvre des activités ?</w:t>
            </w:r>
            <w:r>
              <w:rPr>
                <w:rFonts w:cstheme="minorHAnsi"/>
              </w:rPr>
              <w:t xml:space="preserve"> </w:t>
            </w:r>
            <w:r w:rsidRPr="005712A0">
              <w:rPr>
                <w:rFonts w:cstheme="minorHAnsi"/>
              </w:rPr>
              <w:t>Quels sont les soutiens politiques, les leaderships, les ressources disponibles ?</w:t>
            </w:r>
          </w:p>
        </w:tc>
      </w:tr>
      <w:tr w:rsidR="004506C6" w:rsidRPr="00EA7BA7" w:rsidTr="004A6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4506C6" w:rsidRPr="00EA7BA7" w:rsidRDefault="004506C6" w:rsidP="004A6B91">
            <w:pPr>
              <w:pStyle w:val="Paragraphedeliste"/>
              <w:spacing w:after="160" w:line="259" w:lineRule="auto"/>
              <w:rPr>
                <w:rFonts w:asciiTheme="minorHAnsi" w:hAnsiTheme="minorHAnsi" w:cstheme="minorHAnsi"/>
              </w:rPr>
            </w:pPr>
            <w:r w:rsidRPr="00EA7BA7">
              <w:rPr>
                <w:rFonts w:asciiTheme="minorHAnsi" w:hAnsiTheme="minorHAnsi" w:cstheme="minorHAnsi"/>
                <w:b/>
                <w:bCs/>
              </w:rPr>
              <w:t>Contexte externe</w:t>
            </w:r>
          </w:p>
        </w:tc>
        <w:tc>
          <w:tcPr>
            <w:tcW w:w="0" w:type="auto"/>
            <w:hideMark/>
          </w:tcPr>
          <w:p w:rsidR="004506C6" w:rsidRPr="00EA7BA7" w:rsidRDefault="004506C6" w:rsidP="004A6B91">
            <w:pPr>
              <w:pStyle w:val="Paragraphedeliste"/>
              <w:spacing w:after="160"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A7BA7">
              <w:rPr>
                <w:rFonts w:asciiTheme="minorHAnsi" w:hAnsiTheme="minorHAnsi" w:cstheme="minorHAnsi"/>
              </w:rPr>
              <w:t>Quel rôle jouent les politiques nationales, les bailleurs, ou les conditions socio-économiques dans la réussite des projets ?</w:t>
            </w:r>
            <w:r>
              <w:rPr>
                <w:rFonts w:asciiTheme="minorHAnsi" w:hAnsiTheme="minorHAnsi" w:cstheme="minorHAnsi"/>
              </w:rPr>
              <w:t xml:space="preserve"> </w:t>
            </w:r>
            <w:r w:rsidRPr="005712A0">
              <w:rPr>
                <w:rFonts w:asciiTheme="minorHAnsi" w:hAnsiTheme="minorHAnsi" w:cstheme="minorHAnsi"/>
              </w:rPr>
              <w:t>Quelles sont les pressions politiques, les contraintes réglementaires, les influences des bailleurs ou les attentes sociales ? Quel est l’impact du contexte socio-économique sur la rétention du personnel formé ?</w:t>
            </w:r>
          </w:p>
        </w:tc>
      </w:tr>
      <w:tr w:rsidR="004506C6" w:rsidRPr="00EA7BA7" w:rsidTr="004A6B91">
        <w:tc>
          <w:tcPr>
            <w:cnfStyle w:val="001000000000" w:firstRow="0" w:lastRow="0" w:firstColumn="1" w:lastColumn="0" w:oddVBand="0" w:evenVBand="0" w:oddHBand="0" w:evenHBand="0" w:firstRowFirstColumn="0" w:firstRowLastColumn="0" w:lastRowFirstColumn="0" w:lastRowLastColumn="0"/>
            <w:tcW w:w="0" w:type="auto"/>
            <w:hideMark/>
          </w:tcPr>
          <w:p w:rsidR="004506C6" w:rsidRPr="00EA7BA7" w:rsidRDefault="004506C6" w:rsidP="004A6B91">
            <w:pPr>
              <w:pStyle w:val="Paragraphedeliste"/>
              <w:spacing w:after="160" w:line="259" w:lineRule="auto"/>
              <w:rPr>
                <w:rFonts w:cstheme="minorHAnsi"/>
              </w:rPr>
            </w:pPr>
            <w:r w:rsidRPr="00EA7BA7">
              <w:rPr>
                <w:rFonts w:cstheme="minorHAnsi"/>
                <w:b/>
                <w:bCs/>
              </w:rPr>
              <w:t>Individus impliqués</w:t>
            </w:r>
          </w:p>
        </w:tc>
        <w:tc>
          <w:tcPr>
            <w:tcW w:w="0" w:type="auto"/>
            <w:hideMark/>
          </w:tcPr>
          <w:p w:rsidR="004506C6" w:rsidRPr="00EA7BA7" w:rsidRDefault="004506C6" w:rsidP="004A6B91">
            <w:pPr>
              <w:pStyle w:val="Paragraphedeliste"/>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EA7BA7">
              <w:rPr>
                <w:rFonts w:cstheme="minorHAnsi"/>
              </w:rPr>
              <w:t>Comment les professionnels de santé, cadres RH, formateurs, etc. perçoivent-ils et s’approprient-ils les interventions ?</w:t>
            </w:r>
            <w:r>
              <w:rPr>
                <w:rFonts w:cstheme="minorHAnsi"/>
              </w:rPr>
              <w:t xml:space="preserve"> </w:t>
            </w:r>
            <w:r>
              <w:t>Quelle est la perception des acteurs de terrain (soignants, formateurs, cadres RH) ? Quelle est leur motivation, leur adhésion ? Quels rôles jouent les leaders informels ?</w:t>
            </w:r>
          </w:p>
        </w:tc>
      </w:tr>
      <w:tr w:rsidR="004506C6" w:rsidRPr="00EA7BA7" w:rsidTr="004A6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4506C6" w:rsidRPr="00EA7BA7" w:rsidRDefault="004506C6" w:rsidP="004A6B91">
            <w:pPr>
              <w:pStyle w:val="Paragraphedeliste"/>
              <w:spacing w:after="160" w:line="259" w:lineRule="auto"/>
              <w:rPr>
                <w:rFonts w:asciiTheme="minorHAnsi" w:hAnsiTheme="minorHAnsi" w:cstheme="minorHAnsi"/>
              </w:rPr>
            </w:pPr>
            <w:r w:rsidRPr="00EA7BA7">
              <w:rPr>
                <w:rFonts w:asciiTheme="minorHAnsi" w:hAnsiTheme="minorHAnsi" w:cstheme="minorHAnsi"/>
                <w:b/>
                <w:bCs/>
              </w:rPr>
              <w:t>Processus de mise en œuvre</w:t>
            </w:r>
          </w:p>
        </w:tc>
        <w:tc>
          <w:tcPr>
            <w:tcW w:w="0" w:type="auto"/>
            <w:hideMark/>
          </w:tcPr>
          <w:p w:rsidR="004506C6" w:rsidRPr="00EA7BA7" w:rsidRDefault="004506C6" w:rsidP="004A6B91">
            <w:pPr>
              <w:pStyle w:val="Paragraphedeliste"/>
              <w:spacing w:after="160"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A7BA7">
              <w:rPr>
                <w:rFonts w:asciiTheme="minorHAnsi" w:hAnsiTheme="minorHAnsi" w:cstheme="minorHAnsi"/>
              </w:rPr>
              <w:t>Comment les processus de planification, supervision, ajustement sont-ils structurés et vécus ?</w:t>
            </w:r>
            <w:r>
              <w:rPr>
                <w:rFonts w:asciiTheme="minorHAnsi" w:hAnsiTheme="minorHAnsi" w:cstheme="minorHAnsi"/>
              </w:rPr>
              <w:t xml:space="preserve"> </w:t>
            </w:r>
            <w:r w:rsidRPr="005712A0">
              <w:rPr>
                <w:rFonts w:asciiTheme="minorHAnsi" w:hAnsiTheme="minorHAnsi" w:cstheme="minorHAnsi"/>
              </w:rPr>
              <w:t xml:space="preserve">Le déploiement est-il planifié, suivi, ajusté ? Y </w:t>
            </w:r>
            <w:proofErr w:type="spellStart"/>
            <w:r w:rsidRPr="005712A0">
              <w:rPr>
                <w:rFonts w:asciiTheme="minorHAnsi" w:hAnsiTheme="minorHAnsi" w:cstheme="minorHAnsi"/>
              </w:rPr>
              <w:t>a-t-il</w:t>
            </w:r>
            <w:proofErr w:type="spellEnd"/>
            <w:r w:rsidRPr="005712A0">
              <w:rPr>
                <w:rFonts w:asciiTheme="minorHAnsi" w:hAnsiTheme="minorHAnsi" w:cstheme="minorHAnsi"/>
              </w:rPr>
              <w:t xml:space="preserve"> eu un accompagnement, une concertation entre parties prenantes, des retours d’expérience intégrés ?</w:t>
            </w:r>
          </w:p>
        </w:tc>
      </w:tr>
    </w:tbl>
    <w:p w:rsidR="004506C6" w:rsidRPr="00993421" w:rsidRDefault="004506C6" w:rsidP="004506C6">
      <w:pPr>
        <w:spacing w:before="100" w:beforeAutospacing="1" w:after="100" w:afterAutospacing="1" w:line="240" w:lineRule="auto"/>
        <w:rPr>
          <w:rFonts w:ascii="Times New Roman" w:eastAsia="Times New Roman" w:hAnsi="Times New Roman" w:cs="Times New Roman"/>
          <w:sz w:val="24"/>
          <w:szCs w:val="24"/>
          <w:lang w:eastAsia="fr-FR"/>
        </w:rPr>
      </w:pPr>
    </w:p>
    <w:p w:rsidR="004506C6" w:rsidRDefault="004506C6" w:rsidP="004506C6">
      <w:pPr>
        <w:pStyle w:val="Commentaire"/>
      </w:pPr>
    </w:p>
    <w:p w:rsidR="004506C6" w:rsidRDefault="004506C6" w:rsidP="004506C6">
      <w:pPr>
        <w:pStyle w:val="Commentaire"/>
      </w:pPr>
    </w:p>
    <w:p w:rsidR="004506C6" w:rsidRDefault="004506C6" w:rsidP="004506C6">
      <w:pPr>
        <w:pStyle w:val="Commentaire"/>
      </w:pPr>
    </w:p>
    <w:p w:rsidR="004506C6" w:rsidRDefault="004506C6" w:rsidP="004506C6">
      <w:pPr>
        <w:rPr>
          <w:rFonts w:cstheme="minorHAnsi"/>
        </w:rPr>
      </w:pPr>
    </w:p>
    <w:p w:rsidR="004506C6" w:rsidRDefault="004506C6" w:rsidP="004506C6">
      <w:pPr>
        <w:rPr>
          <w:rFonts w:cstheme="minorHAnsi"/>
        </w:rPr>
      </w:pPr>
    </w:p>
    <w:p w:rsidR="004506C6" w:rsidRPr="00EA7BA7" w:rsidRDefault="004506C6" w:rsidP="004506C6">
      <w:pPr>
        <w:pStyle w:val="Paragraphedeliste"/>
        <w:rPr>
          <w:rFonts w:cstheme="minorHAnsi"/>
        </w:rPr>
      </w:pPr>
    </w:p>
    <w:p w:rsidR="000D4175" w:rsidRDefault="000D4175"/>
    <w:sectPr w:rsidR="000D4175">
      <w:footerReference w:type="default" r:id="rId10"/>
      <w:headerReference w:type="first" r:id="rId11"/>
      <w:footerReference w:type="first" r:id="rId12"/>
      <w:pgSz w:w="11906" w:h="16838"/>
      <w:pgMar w:top="1417" w:right="1417" w:bottom="1417" w:left="1417" w:header="708"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6C6" w:rsidRDefault="004506C6" w:rsidP="004506C6">
      <w:pPr>
        <w:spacing w:after="0" w:line="240" w:lineRule="auto"/>
      </w:pPr>
      <w:r>
        <w:separator/>
      </w:r>
    </w:p>
  </w:endnote>
  <w:endnote w:type="continuationSeparator" w:id="0">
    <w:p w:rsidR="004506C6" w:rsidRDefault="004506C6" w:rsidP="00450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314508"/>
      <w:docPartObj>
        <w:docPartGallery w:val="Page Numbers (Bottom of Page)"/>
        <w:docPartUnique/>
      </w:docPartObj>
    </w:sdtPr>
    <w:sdtEndPr/>
    <w:sdtContent>
      <w:p w:rsidR="00452EDA" w:rsidRDefault="004506C6">
        <w:pPr>
          <w:pStyle w:val="Pieddepage"/>
          <w:jc w:val="center"/>
        </w:pPr>
        <w:r>
          <w:fldChar w:fldCharType="begin"/>
        </w:r>
        <w:r>
          <w:instrText>PAGE   \* MERGEFORMAT</w:instrText>
        </w:r>
        <w:r>
          <w:fldChar w:fldCharType="separate"/>
        </w:r>
        <w:r>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EDA" w:rsidRDefault="004506C6">
    <w:pPr>
      <w:pStyle w:val="Pieddepage"/>
      <w:rPr>
        <w:color w:val="FF0000"/>
      </w:rPr>
    </w:pPr>
    <w:r>
      <w:rPr>
        <w:color w:val="FF0000"/>
      </w:rPr>
      <w:t xml:space="preserve">EXPERTISE FRANCE </w:t>
    </w:r>
  </w:p>
  <w:p w:rsidR="00452EDA" w:rsidRDefault="004506C6">
    <w:pPr>
      <w:pStyle w:val="Pieddepage"/>
    </w:pPr>
    <w:r>
      <w:t xml:space="preserve">40, boulevard du Port Royal – 75005 Paris </w:t>
    </w:r>
  </w:p>
  <w:p w:rsidR="00452EDA" w:rsidRDefault="004506C6">
    <w:pPr>
      <w:pStyle w:val="Pieddepage"/>
    </w:pPr>
    <w:r>
      <w:t>T. 01 70 82 71 0</w:t>
    </w:r>
  </w:p>
  <w:p w:rsidR="00452EDA" w:rsidRDefault="004506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6C6" w:rsidRDefault="004506C6" w:rsidP="004506C6">
      <w:pPr>
        <w:spacing w:after="0" w:line="240" w:lineRule="auto"/>
      </w:pPr>
      <w:r>
        <w:separator/>
      </w:r>
    </w:p>
  </w:footnote>
  <w:footnote w:type="continuationSeparator" w:id="0">
    <w:p w:rsidR="004506C6" w:rsidRDefault="004506C6" w:rsidP="004506C6">
      <w:pPr>
        <w:spacing w:after="0" w:line="240" w:lineRule="auto"/>
      </w:pPr>
      <w:r>
        <w:continuationSeparator/>
      </w:r>
    </w:p>
  </w:footnote>
  <w:footnote w:id="1">
    <w:p w:rsidR="004506C6" w:rsidRDefault="004506C6" w:rsidP="004506C6">
      <w:pPr>
        <w:pStyle w:val="Notedebasdepage"/>
      </w:pPr>
      <w:r>
        <w:rPr>
          <w:rStyle w:val="Appelnotedebasdep"/>
        </w:rPr>
        <w:footnoteRef/>
      </w:r>
      <w:r>
        <w:t xml:space="preserve"> </w:t>
      </w:r>
      <w:hyperlink r:id="rId1" w:anchor="theories" w:history="1">
        <w:proofErr w:type="spellStart"/>
        <w:r>
          <w:rPr>
            <w:rStyle w:val="Lienhypertexte"/>
          </w:rPr>
          <w:t>Research</w:t>
        </w:r>
        <w:proofErr w:type="spellEnd"/>
        <w:r>
          <w:rPr>
            <w:rStyle w:val="Lienhypertexte"/>
          </w:rPr>
          <w:t xml:space="preserve"> Tools | Division of Cancer Control and Population Sciences (DCCPS)</w:t>
        </w:r>
      </w:hyperlink>
    </w:p>
  </w:footnote>
  <w:footnote w:id="2">
    <w:p w:rsidR="004506C6" w:rsidRDefault="004506C6" w:rsidP="004506C6">
      <w:pPr>
        <w:pStyle w:val="Notedebasdepage"/>
      </w:pPr>
      <w:r>
        <w:rPr>
          <w:rStyle w:val="Appelnotedebasdep"/>
        </w:rPr>
        <w:footnoteRef/>
      </w:r>
      <w:r>
        <w:t xml:space="preserve"> </w:t>
      </w:r>
      <w:hyperlink r:id="rId2" w:history="1">
        <w:proofErr w:type="spellStart"/>
        <w:r>
          <w:rPr>
            <w:rStyle w:val="Lienhypertexte"/>
          </w:rPr>
          <w:t>Overview</w:t>
        </w:r>
        <w:proofErr w:type="spellEnd"/>
        <w:r>
          <w:rPr>
            <w:rStyle w:val="Lienhypertexte"/>
          </w:rPr>
          <w:t xml:space="preserve"> – The </w:t>
        </w:r>
        <w:proofErr w:type="spellStart"/>
        <w:r>
          <w:rPr>
            <w:rStyle w:val="Lienhypertexte"/>
          </w:rPr>
          <w:t>Consolidated</w:t>
        </w:r>
        <w:proofErr w:type="spellEnd"/>
        <w:r>
          <w:rPr>
            <w:rStyle w:val="Lienhypertexte"/>
          </w:rPr>
          <w:t xml:space="preserve"> Framework for </w:t>
        </w:r>
        <w:proofErr w:type="spellStart"/>
        <w:r>
          <w:rPr>
            <w:rStyle w:val="Lienhypertexte"/>
          </w:rPr>
          <w:t>Implementation</w:t>
        </w:r>
        <w:proofErr w:type="spellEnd"/>
        <w:r>
          <w:rPr>
            <w:rStyle w:val="Lienhypertexte"/>
          </w:rPr>
          <w:t xml:space="preserve"> </w:t>
        </w:r>
        <w:proofErr w:type="spellStart"/>
        <w:r>
          <w:rPr>
            <w:rStyle w:val="Lienhypertexte"/>
          </w:rPr>
          <w:t>Research</w:t>
        </w:r>
        <w:proofErr w:type="spellEnd"/>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EDA" w:rsidRDefault="004506C6">
    <w:pPr>
      <w:pStyle w:val="docdata"/>
      <w:tabs>
        <w:tab w:val="left" w:pos="1170"/>
      </w:tabs>
      <w:spacing w:before="0" w:beforeAutospacing="0" w:after="0" w:afterAutospacing="0"/>
    </w:pPr>
    <w:r>
      <w:tab/>
    </w:r>
  </w:p>
  <w:p w:rsidR="00452EDA" w:rsidRDefault="004506C6">
    <w:pPr>
      <w:spacing w:after="0" w:line="240" w:lineRule="auto"/>
      <w:rPr>
        <w:rFonts w:ascii="Times New Roman" w:eastAsia="Times New Roman" w:hAnsi="Times New Roman" w:cs="Times New Roman"/>
        <w:sz w:val="24"/>
        <w:szCs w:val="24"/>
        <w:lang w:eastAsia="fr-FR"/>
      </w:rPr>
    </w:pPr>
  </w:p>
  <w:p w:rsidR="00452EDA" w:rsidRDefault="004506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44586"/>
    <w:multiLevelType w:val="multilevel"/>
    <w:tmpl w:val="E190D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4E62E9"/>
    <w:multiLevelType w:val="multilevel"/>
    <w:tmpl w:val="C65E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C6"/>
    <w:rsid w:val="000D4175"/>
    <w:rsid w:val="00450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B0448-F911-4475-BF1D-1ED8184C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6C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dTable3-Accent3">
    <w:name w:val="Grid Table 3 - Accent 3"/>
    <w:basedOn w:val="TableauNormal"/>
    <w:uiPriority w:val="99"/>
    <w:rsid w:val="004506C6"/>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paragraph" w:styleId="Paragraphedeliste">
    <w:name w:val="List Paragraph"/>
    <w:basedOn w:val="Normal"/>
    <w:link w:val="ParagraphedelisteCar"/>
    <w:uiPriority w:val="34"/>
    <w:qFormat/>
    <w:rsid w:val="004506C6"/>
    <w:pPr>
      <w:ind w:left="720"/>
      <w:contextualSpacing/>
    </w:pPr>
  </w:style>
  <w:style w:type="character" w:customStyle="1" w:styleId="ParagraphedelisteCar">
    <w:name w:val="Paragraphe de liste Car"/>
    <w:basedOn w:val="Policepardfaut"/>
    <w:link w:val="Paragraphedeliste"/>
    <w:uiPriority w:val="34"/>
    <w:rsid w:val="004506C6"/>
  </w:style>
  <w:style w:type="paragraph" w:styleId="NormalWeb">
    <w:name w:val="Normal (Web)"/>
    <w:basedOn w:val="Normal"/>
    <w:uiPriority w:val="99"/>
    <w:unhideWhenUsed/>
    <w:rsid w:val="004506C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4506C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506C6"/>
    <w:rPr>
      <w:sz w:val="20"/>
      <w:szCs w:val="20"/>
    </w:rPr>
  </w:style>
  <w:style w:type="character" w:styleId="Appelnotedebasdep">
    <w:name w:val="footnote reference"/>
    <w:basedOn w:val="Policepardfaut"/>
    <w:uiPriority w:val="99"/>
    <w:semiHidden/>
    <w:unhideWhenUsed/>
    <w:rsid w:val="004506C6"/>
    <w:rPr>
      <w:vertAlign w:val="superscript"/>
    </w:rPr>
  </w:style>
  <w:style w:type="paragraph" w:styleId="Commentaire">
    <w:name w:val="annotation text"/>
    <w:basedOn w:val="Normal"/>
    <w:link w:val="CommentaireCar"/>
    <w:uiPriority w:val="99"/>
    <w:unhideWhenUsed/>
    <w:rsid w:val="004506C6"/>
    <w:pPr>
      <w:spacing w:line="240" w:lineRule="auto"/>
    </w:pPr>
    <w:rPr>
      <w:sz w:val="20"/>
      <w:szCs w:val="20"/>
    </w:rPr>
  </w:style>
  <w:style w:type="character" w:customStyle="1" w:styleId="CommentaireCar">
    <w:name w:val="Commentaire Car"/>
    <w:basedOn w:val="Policepardfaut"/>
    <w:link w:val="Commentaire"/>
    <w:uiPriority w:val="99"/>
    <w:rsid w:val="004506C6"/>
    <w:rPr>
      <w:sz w:val="20"/>
      <w:szCs w:val="20"/>
    </w:rPr>
  </w:style>
  <w:style w:type="character" w:styleId="Lienhypertexte">
    <w:name w:val="Hyperlink"/>
    <w:basedOn w:val="Policepardfaut"/>
    <w:uiPriority w:val="99"/>
    <w:unhideWhenUsed/>
    <w:rsid w:val="004506C6"/>
    <w:rPr>
      <w:color w:val="0563C1" w:themeColor="hyperlink"/>
      <w:u w:val="single"/>
    </w:rPr>
  </w:style>
  <w:style w:type="paragraph" w:styleId="En-tte">
    <w:name w:val="header"/>
    <w:basedOn w:val="Normal"/>
    <w:link w:val="En-tteCar"/>
    <w:uiPriority w:val="99"/>
    <w:unhideWhenUsed/>
    <w:rsid w:val="004506C6"/>
    <w:pPr>
      <w:tabs>
        <w:tab w:val="center" w:pos="4536"/>
        <w:tab w:val="right" w:pos="9072"/>
      </w:tabs>
      <w:spacing w:after="0" w:line="240" w:lineRule="auto"/>
    </w:pPr>
  </w:style>
  <w:style w:type="character" w:customStyle="1" w:styleId="En-tteCar">
    <w:name w:val="En-tête Car"/>
    <w:basedOn w:val="Policepardfaut"/>
    <w:link w:val="En-tte"/>
    <w:uiPriority w:val="99"/>
    <w:rsid w:val="004506C6"/>
  </w:style>
  <w:style w:type="paragraph" w:styleId="Pieddepage">
    <w:name w:val="footer"/>
    <w:basedOn w:val="Normal"/>
    <w:link w:val="PieddepageCar"/>
    <w:uiPriority w:val="99"/>
    <w:unhideWhenUsed/>
    <w:rsid w:val="004506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506C6"/>
  </w:style>
  <w:style w:type="paragraph" w:customStyle="1" w:styleId="docdata">
    <w:name w:val="docdata"/>
    <w:aliases w:val="docy,v5,43156,bqiaagaaefwsaaagvhmaaan3nwaabywfaaaaaaaaaaaaaaaaaaaaaaaaaaaaaaaaaaaaaaaaaaaaaaaaaaaaaaaaaaaaaaaaaaaaaaaaaaaaaaaaaaaaaaaaaaaaaaaaaaaaaaaaaaaaaaaaaaaaaaaaaaaaaaaaaaaaaaaaaaaaaaaaaaaaaaaaaaaaaaaaaaaaaaaaaaaaaaaaaaaaaaaaaaaaaaaaaaaaaaa"/>
    <w:basedOn w:val="Normal"/>
    <w:rsid w:val="004506C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im.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aim.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pisframework.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firguide.org/evaluation-design/overview/" TargetMode="External"/><Relationship Id="rId1" Type="http://schemas.openxmlformats.org/officeDocument/2006/relationships/hyperlink" Target="https://cancercontrol.cancer.gov/is/resources/research-too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3251</Characters>
  <Application>Microsoft Office Word</Application>
  <DocSecurity>0</DocSecurity>
  <Lines>27</Lines>
  <Paragraphs>7</Paragraphs>
  <ScaleCrop>false</ScaleCrop>
  <Company>Expertise France</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POGORZELSKI</dc:creator>
  <cp:keywords/>
  <dc:description/>
  <cp:lastModifiedBy>Antoine POGORZELSKI</cp:lastModifiedBy>
  <cp:revision>1</cp:revision>
  <dcterms:created xsi:type="dcterms:W3CDTF">2025-07-29T08:20:00Z</dcterms:created>
  <dcterms:modified xsi:type="dcterms:W3CDTF">2025-07-29T08:21:00Z</dcterms:modified>
</cp:coreProperties>
</file>